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EVDE ÇALışMA (TELE ÇALışMA)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EVDE ÇALIŞMA (TELE ÇALIŞMA)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İşveren ile İşçi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[GÖREV] işini kendi konutunda yürütür. İşin niteliği gereği işyerine bağlı çalışma zorunluluğu yoktur.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ÇALIŞMA SAATLERI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 haftada [SAAT] saat çalışır. Çekirdek saatler [ARALIK] olup esnek çalışma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EKIPMAN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İşveren; bilgisayar, monitör ve yazılım lisanslarını sağlar. Ekipman listesi Ek-1'de yer 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GIDERLER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Elektrik, internet ve ısınma giderleri için aylık [TUTAR] TL destek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İŞ SAĞLIĞI VE GÜVENLIĞI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İşveren, evde çalışma ortamına ilişkin risk değerlendirmesi yapar ve işçiye eğitim verir. İşçi, tespit ettiği riskleri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VERI GÜVENLIĞI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İşçi; iş bilgilerini güvenli saklar, kişisel verileri üçüncü kişilerle paylaşmaz, kurumsal cihazı yalnızca iş için kullanır.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ÇALIŞMA HAKKININ SINIRI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işini başka bir yere taşıması hâlinde işverene önceden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brüt ücret [TUTAR] TL olup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FESIH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Yasal bildirim sürelerine uyularak feshedilir.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