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BAKıM-ONARıM (SERVIS)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BAKIM-ONARIM (SERVİS)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TARAFLAR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Hizmet Alan: [Ad Soyad / Unvan]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Servis Sağlayıcı: [Unvan] — Adres: [...] — Vergi No: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Servis sağlayıcı; [CİHAZ/SİSTEM TANIMI ve LOKASYON] için periyodik bakım ve arıza onarım hizmeti vermeyi kabul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BAKIM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Periyodik bakım: [PERİYOT: 3 ayda bir / yılda ...] [KAPSAM: temizlik, kontrol, ayar, sarf malzeme değişimi]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Arıza onarımı: [ÇAĞRI YANIT SÜRESİ] içinde müdahale; [İŞÇİLİK dahil / hariç]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- Yedek parça: [Sözleşme bedeline dahildir / ayrıca faturalandırılır]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SÜRE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[BAŞLANGIÇ] - [BİTİŞ] tarihleri arasında [1 YIL] geçerlidir. Taraflar [30 GÜN] önceden bildirimle yenilememeyi bildirmezse sözleşme aynı koşullarla yenilenir.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BEDEL VE ÖDEME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Yıllık bakım bedeli [TUTAR] TL + KDV'dir. Ödeme; [peşin / aylık taksit] olarak [BANKA] hesabına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İSTİSNALAR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Yanlış kullanım, yetkisiz müdahale, harici hasar, elektrik dalgalanması ve doğal afetlerden kaynaklanan arızalar kapsam dışındadır; bu arızalar ayrıca ücretlendirilir.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SORUMLULUK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Servis sağlayıcı, hizmeti özenle ifa eder; ihmalden kaynaklanan hasarlardan sorumludur.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2 nüsha düzenlenmiştir.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HİZMET ALAN: [Ad / Kaşe]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SERVİS SAĞLAYICI: [Unvan / Kaşe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