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PEşIN ÖDEME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Peşin Ödeme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VERGİ DAİRESİ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MÜKELLEF: [AD SOYAD] — VKN: [NO]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Yapılandırılan borcun peşin ödenme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[KANUN NO] sayılı Kanun kapsamında yapılandırdığım borçlarımı peşin olarak ödemek istiyorum. Peşin ödemede uygulanan indirimden yararlanmak istediğimi beyan eder, ödeme planının buna göre düzenlenmesini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