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SOSYAL YARDıM BAşVURU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Sosyal Yardım Başvuru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SOSYAL YARDIM BAŞVURU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[İL/İLÇE] Belediyesi Sosyal Yardım İşleri Müdürlüğü'ne,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T.C. Kimlik No: [T.C. Kimlik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[Adınız Soyadınız]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Adres: [Açık adresiniz]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Telefon: [Telefon]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Hane bilgilerim: [HANEDE YAŞAYAN KİŞİ SAYISI] kişi olup, hanede [ÇALIŞAN: ...] [BAĞIMLI: çocuk/yaşlı/engelli ...] bulunmaktadır. Hane gelirimiz aylık [TUTAR] TL'dir.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[İHTİYAÇ GEREKÇESİ: örn. işsizlik / hastalık / engellilik / eşin vefatı] nedeniyle; belediyenizin [GIDA / YAKACAK / EĞİTİM / NAKDİ DESTEK] yardım programından yararlanmak istiyorum.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Kimlik fotokopisi, [varsa] gelir ve sağlık belgeleri.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Başvurumun incelenerek değerlendirilmesini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