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SOSYAL YARDıM BAşVURU DILEKçESI NASıL YAZıLıR? (BELEDIYE ÖRNEK + WORD İNDIR)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Sosyal Yardım Başvuru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SOSYAL YARDIM BAŞVURU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[İL/İLÇE] Belediyesi Sosyal Yardım İşleri Müdürlüğü'ne,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T.C. Kimlik No: [T.C. Kimlik No]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Ad Soyad: [Adınız Soyadınız]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Adres: [Açık adresiniz]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Telefon: [Telefon]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Hane bilgilerim: [HANEDE YAŞAYAN KİŞİ SAYISI] kişi olup, hanede [ÇALIŞAN: ...] [BAĞIMLI: çocuk/yaşlı/engelli ...] bulunmaktadır. Hane gelirimiz aylık [TUTAR] TL'dir.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[İHTİYAÇ GEREKÇESİ: örn. işsizlik / hastalık / engellilik / eşin vefatı] nedeniyle; belediyenizin [GIDA / YAKACAK / EĞİTİM / NAKDİ DESTEK] yardım programından yararlanmak istiyorum.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Ekler: Kimlik fotokopisi, [varsa] gelir ve sağlık belgeleri.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Başvurumun incelenerek değerlendirilmesini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