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MEMUR DISIPLIN SAVUNMA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Memur Disiplin Savunma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MEMUR DİSİPLİN SAVUNMASI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[SORUŞTURMACI/DİSİPLİN AMİRİ]'ne,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Sicil No: [Sicil No] — Ad Soyad: [Adınız Soyadınız] — Unvan: [Unvan]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[TARİH] tarihli yazı ile bildirilen [FİİL: örn. görevi ihmal / amir ve iş arkadaşlarına saygısızlık / izinsiz göreve gelmeme] isnadına karşı savunma.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SAVUNMAM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Hakkımda soruşturma konusu yapılan olay; [OLAYIN TARİH, YER VE KOŞULLARLA ANLATIMI] şeklinde gelişmiştir.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İsnat edilen fiil [KABUL / KISMEN KABUL / RED] edilmektedir: [GEREKÇE VE AÇIKLAMALAR; varsa mücbir sebep, yanlış anlaşılma, tanık ve belgeler].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[Varsa: Soruşturma dosyasındaki eksiklik ve usul hataları belirtilir.]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[Varsa: Pişmanlık ve iyi hâl; geçmiş hizmet sicili dikkate alınarak ceza verilmemesi talebi.]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657 sayılı DMK madde 125 ve 131; ilgili disiplin yönetmelikleri.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: Savunmamın değerlendirilerek [CEZA VERİLMEMESİNİ / isnadın düşürülmesini]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[Delil belgeler, tanık listesi].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