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2. ÖRNEK: EKONOMIK/AILEVI MAZERETLE KAYıT DONDURMA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Ekonomik/Ailevi Mazeretle Kayıt Dondurma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KAYIT DONDURMA DİLEKÇESİ (EKONOMİK / AİLEVİ MAZERET)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[ÜNİVERSİTE ADI] [FAKÜLTE] Dekanlığı'na,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Öğrenci No: [Öğrenci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Bölüm: [Bölüm]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[MAZERET: örn. ailemin ekonomik koşullarının bozulması / ailevi bir zorunluluk] nedeniyle, [YARIYIL] yarıyılında kaydımın dondurulmasını talep ediyorum.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Mazeretimin sona ermesiyle birlikte eğitimime devam edeceğimi bildirir, talebimin değerlendirilmesini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