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TAşıYıCı FIRMAYA TAZMIN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Taşıyıcı Firmaya Tazmin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[FİRMA ADI] Müşteri Hizmetleri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[GÖNDERİ TAKİP NO] takip numaralı gönderim, [TARİH] tarihinde [ŞEHİR] adresinde teslim alınmıştır. Teslim anında yapılan kontrolde gönderinin dış ambalajında ezilme ve içeriğinde kırılma tespit edilmiş, durum teslim tutanağına işlenmiştir.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hasar nedeniyle [TUTAR] TL tutarında zarar oluşmuştur. 6098 sayılı Türk Borçlar Kanunu kapsamındaki taşıyıcı sorumluluğu uyarınca zararımın karşılanmasını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[TELEFON] — [E-POSTA]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Hasar fotoğrafları, teslim tutanağı, fatura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