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KALDıRıM İşGALI ŞIKâYET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Zabıta Müdürlüğüne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BÜYÜKŞEHİR/İLÇE BELEDİYESİ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ZABITA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[ADRES]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Kaldırım işgali nedeniyle yaya geçişinin engellenmesi.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[ADRES] adresinde bulunan [İŞLETME ADI] tarafından kaldırım, [malzeme/masa-sandalye/tabela] ile işgal edilmektedir. Bu nedenle yayalar araç yolunu kullanmak zorunda kalmakta ve özellikle [çocuk/yaşlı/engelli] yayalar için tehlike oluşmaktadır.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Durumun incelenerek işgalin kaldırılması için gerekli işlemin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Fotoğraflar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 Beyaz Masaya Bildirim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BÜYÜKŞEHİR BELEDİYESİ BEYAZ MASA'YA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MÜRACAATÇI: [AD SOYAD]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Kaldırım işgali şikâyeti.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 [İŞLETME ADI] tarafından kaldırımın işgal edildiğini bildirmek istiyorum. İşgal nedeniyle yayalar yolun araç kısmından geçmek zorunda kalıyor ve güvenlik riski oluşuyor.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