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İSTEğE BAğLı SIGORTA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İsteğe Bağlı Sigorta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İSTEĞE BAĞLI SİGORTA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İsteğe bağlı sigorta başlangıç / bitiş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Herhangi bir işte zorunlu sigortalı çalışmam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5510 sayılı Kanun'un 50. maddesi uyarınca; [BAŞLANGIÇ TARİHİ] tarihinden itibaren İSTEĞE BAĞLI SİGORTA kapsamına alınmamı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Prim tutarını [ALT SINIR / BELİRTİLEN TUTAR] üzerinden ödemeyi kabul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[Bitiş bildirimi ise:] İsteğe bağlı sigortalılığımın [TARİH] tarihinden itibaren SONLANDIRILMASINI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sigortalılığımın tescil edilmesini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