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SGK'YA GERI ÖDEME BAşVURUSU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SGK'ya Geri Ödeme Başvurusu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SOSYAL GÜVENLİK KURUMU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SOSYAL GÜVENLİK İL MÜDÜRLÜĞÜ'NE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BAŞVURAN: [AD SOYAD] — [T.C. NO] — [SGK NO] — [ADRES]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İlaç bedelinin geri ödenmesi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AÇIKLAMA: [TARİH] tarihli [PROTOKOL/REÇETE NO] numaralı reçete kapsamında, [HASTALIK/TANI] tanısıyla kullanmam gereken [İLAÇ ADI] ilacının bedeli olan [TUTAR] TL'yi [TARİH] tarihinde kendim karşıladım.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Söz konusu ilacın geri ödeme kapsamında değerlendirilerek tarafıma ödenmesini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 — [AD SOYAD] — İmza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Reçete, sağlık kurulu raporu, ilaç faturası, ödeme makbuzu, kimlik fotokopisi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