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İKAMETGâH VE VERGI DAIRESI NAKIL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Vergi Dairesine Nakil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[YENİ İL] VERGİ DAİRESİ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MÜKELLEF: [AD SOYAD / ŞİRKET UNVANI] — VKN: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ESKİ ADRES: [ADRES] — [ESKİ İL] VERGİ DAİRESİ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YENİ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Vergi dairesi nakil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tarihinden itibaren yukarıda belirtilen yeni adresimde ikamet etmekteyim. Adres değişikliğim nedeniyle mükellefiyet kaydımın [ESKİ İL] Vergi Dairesi'nden dairenize nakledilmesini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Nakil işleminin yapılarak tarafıma bilgi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adres kayıt örneği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