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BOşANMA DAVASıNA CEVAP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Boşanma Davasına Ceva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ŞANMA DAVASINA CEVA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Adınız Soyadınız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Eşinizin Adı Soyadı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DOSYASI : [ESAS NO] esas sayılı boşanma davas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Dava dilekçesi [TEBLİĞ TARİHİ] tarihinde tarafıma tebliğ edilmiştir. Süresi içinde cevap dilekçemi sunuyoru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Davacının dava dilekçesindeki [KABUL EDİLEN HUSUSLAR: örn. evlilik ve çocuk bilgileri] yönünden beyanları kabul ediyorum. Ancak [REDDEDİLEN İDDİALAR: örn. evlilik birliğinin temelinden sarsılmasına ilişkin anlatımlar] gerçeği yansıtmamaktadır; [SOMUT SAVUNMA: olayların kendi bakış açınızla anlatımı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İDDİALARA CEVAPLAR: davacının her iddiasına ayrı ayrı yanıt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Boşanmaya karar verilmesi hâlinde; müşterek çocuk [ÇOCUK ADI]'nın velayetinin tarafıma verilmesini, [iştirak nafakası / yoksulluk nafakası / tazminat talepleri yönünden görüşlerimi] beyan ederi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[Varsa karşı dava/karşı talepler: örn. davacının kusurlu olduğu iddiasıyla karşı tazminat taleb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ve Hukuk Muhakemeleri Kanunu'nun ilgili madd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[Delil listesi: tanıklar, yazışmalar, kayıtla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nın reddine; aksi hâlde [velayet, nafaka ve tazminat taleplerim yönünden karar verilmesine]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