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BOşANMA DAVASıNA CEVAP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Boşanma Davasına Cevap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BOŞANMA DAVASINA CEVAP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[Adınız Soyadınız]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[Eşinizin Adı Soyadı]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DOSYASI : [ESAS NO] esas sayılı boşanma davası.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dilekçesi [TEBLİĞ TARİHİ] tarihinde tarafıma tebliğ edilmiştir. Süresi içinde cevap dilekçemi sunuyorum.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Davacının dava dilekçesindeki [KABUL EDİLEN HUSUSLAR: örn. evlilik ve çocuk bilgileri] yönünden beyanları kabul ediyorum. Ancak [REDDEDİLEN İDDİALAR: örn. evlilik birliğinin temelinden sarsılmasına ilişkin anlatımlar] gerçeği yansıtmamaktadır; [SOMUT SAVUNMA: olayların kendi bakış açınızla anlatımı].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[İDDİALARA CEVAPLAR: davacının her iddiasına ayrı ayrı yanıt.]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Boşanmaya karar verilmesi hâlinde; müşterek çocuk [ÇOCUK ADI]'nın velayetinin tarafıma verilmesini, [iştirak nafakası / yoksulluk nafakası / tazminat talepleri yönünden görüşlerimi] beyan ederim.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[Varsa karşı dava/karşı talepler: örn. davacının kusurlu olduğu iddiasıyla karşı tazminat talebi.]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ve Hukuk Muhakemeleri Kanunu'nun ilgili maddeleri.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[Delil listesi: tanıklar, yazışmalar, kayıtlar.]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Davanın reddine; aksi hâlde [velayet, nafaka ve tazminat taleplerim yönünden karar verilmesine]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