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TECIL SüRESI UZATMA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Tecil Süresi Uzatma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TECİL SÜRESİ UZATMA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Askerlik Şubesi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 No: [Yükümlü No] — T.C. Kimlik No: [T.C. Kimlik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sona erecek askerlik tecilimin; [GEREKÇE: örn. [OKUL ADI]'nda eğitimim devam etmekte / yurt dışındaki çalışmam sürmektedir] nedeniyle uzatılmasını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Güncel durumumu gösterir belgeler ekte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Güncel öğrenci belgesi / çalışma ve ikamet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