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MüZIK ÖğRETMENI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Eğitim ve Sanat alanında [X] yıl deneyimli müzik öğretmeni. Enstrüman eğitimi, koro-koro yönetimi ve sahne deneyimini gösteren öğretmen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Enstrüman eğitimi (piyano, gitar, keman)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Koro ve orkestra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Müzik teorisi ve solfej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Ses eğitimi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Sahne ve konser organizasyonu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Orff ve ritim çalışmaları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Müzik müfredatını uygulamak ve enstrüman öğretmek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Okul korosunu ve müzik topluluğunu yönetmek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Konser ve etkinlik programları düzenlemek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Öğrenci yeteneklerini değerlendirmek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Enstrümanların bakımını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Pedagojik formasyon / öğretmenlik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Orff eğitmenliği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