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MUHASEBE ELEMANı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Dikkatli ve sistemli muhasebe elemanı. Fatura, cari hesap, banka mutabakatı ve beyanname süreçlerinde [X] yıllık deneyim. [LOGO/MİKRO/ETA] ve Excel kullanımında ileri düzey. Gizliliğe riayet eden, dönem kapanışlarını zamanında tamamlayan takım oyuncusu.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[BÖLÜM: Muhasebe ve Vergi Uygulamaları / İlgili]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[Varsa] Bilgisayarlı Muhasebe Kursu / Ön Muhasebe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 ADI] — Muhasebe Elemanı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[100+] cari hesabın açılış, takip ve mutabakatını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Alış-satış faturalarını kestim, e-fatura/e-arşiv süreçlerini yönettim.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Aylık KDV, muhtasar ve ba-bs bildirimlerini hazırlayıp zamanında beyan 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Banka hareketlerini işledim, günlük kasa ve tahsilat takibi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 ADI] — Ön Muhasebe / Stajyer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Fatura girişi, arşiv ve dosyalama işlemlerine destek verdim.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ödemelerini takip ederek cari ekstreleri hazırladım.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Muhasebe programları: [Logo / Mikro / ETA / Paraşüt]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Excel (tablolar, düşeyara, özet tablo) — ileri düzey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e-Fatura / e-Arşiv / e-Defter uygulamaları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Dikkat ve doğruluk, gizlilik bilinci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[Varsa] Talebe bağlı olarak sunulur.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