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MADEN MüHENDISI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Madencilik alanında [X] yıl deneyimli maden mühendisi. İşletme, ocak planlama ve iş güvenliği deneyimini öne çıkaran maden mühendisliği CV'si.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Ocak planlama ve üretim tasarımı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Patlatma tasarımı ve uygulaması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Maden mevzuatı ve ruhsat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Zemin ve kaya mekaniği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Cevher hazırlama süreçleri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İSG risk değerlendirmesi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planlarını hazırlamak ve uygulatmak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Delme-patlatma faaliyetlerini denetlemek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Ocak güvenlik denetimlerine katılmak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Üretim ve tenör verilerini raporlamak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Ruhsat ve izin başvurularına destek vermek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Madencilik ve Tünelcilik Derneği üyeliği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Patlayıcı madde kullanma yetki belgesi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