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İNşAAT TEKNIKERI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İnşaat alanında [X] yıl deneyimli i̇nşaat teknikeri. Şantiye uygulama, metraj ve kalite kontrol deneyimini gösteren tekniker CV'si.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Şantiye uygulama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Metraj ve keşif çıkarma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Betonarme ve kalıp uygulamaları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AutoCAD ve teknik çizim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İş güvenliği kuralları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Hakediş dosyası hazırlama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Şantiye imalatlarının projeye uygunluğunu denetlemek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Metraj ve keşif hesaplamak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Hakediş dosyalarını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Malzeme kalite kontrolünü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Günlük şantiye raporu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İnşaat teknikerliği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İSG temel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